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F11EC1" w:rsidRDefault="008C05A6" w:rsidP="008C05A6">
      <w:pPr>
        <w:rPr>
          <w:rFonts w:eastAsia="Arial Unicode MS"/>
          <w:sz w:val="16"/>
          <w:szCs w:val="16"/>
        </w:rPr>
      </w:pPr>
    </w:p>
    <w:p w:rsidR="008C05A6" w:rsidRPr="00F11EC1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11EC1">
        <w:rPr>
          <w:rFonts w:ascii="Times New Roman" w:hAnsi="Times New Roman" w:cs="Times New Roman"/>
          <w:sz w:val="24"/>
          <w:szCs w:val="24"/>
        </w:rPr>
        <w:t>до проекту рішення сесії обласної ради</w:t>
      </w:r>
    </w:p>
    <w:p w:rsidR="008C05A6" w:rsidRPr="00657C33" w:rsidRDefault="00DD3167" w:rsidP="00657C33">
      <w:pPr>
        <w:jc w:val="center"/>
        <w:rPr>
          <w:b/>
          <w:sz w:val="24"/>
          <w:szCs w:val="24"/>
        </w:rPr>
      </w:pPr>
      <w:r w:rsidRPr="00657C33">
        <w:rPr>
          <w:b/>
          <w:sz w:val="24"/>
          <w:szCs w:val="24"/>
        </w:rPr>
        <w:t>«</w:t>
      </w:r>
      <w:r w:rsidR="00657C33" w:rsidRPr="00657C33">
        <w:rPr>
          <w:b/>
          <w:sz w:val="24"/>
          <w:szCs w:val="24"/>
        </w:rPr>
        <w:t xml:space="preserve">Про закріплення </w:t>
      </w:r>
      <w:r w:rsidR="00D75C34">
        <w:rPr>
          <w:b/>
          <w:sz w:val="24"/>
          <w:szCs w:val="24"/>
        </w:rPr>
        <w:t xml:space="preserve">нерухомого майна </w:t>
      </w:r>
      <w:r w:rsidR="00657C33" w:rsidRPr="00657C33">
        <w:rPr>
          <w:b/>
          <w:sz w:val="24"/>
          <w:szCs w:val="24"/>
        </w:rPr>
        <w:t xml:space="preserve">на праві </w:t>
      </w:r>
      <w:r w:rsidR="0083722C">
        <w:rPr>
          <w:b/>
          <w:sz w:val="24"/>
          <w:szCs w:val="24"/>
        </w:rPr>
        <w:t>оперативного управління</w:t>
      </w:r>
      <w:r w:rsidR="005400D0" w:rsidRPr="00657C33">
        <w:rPr>
          <w:b/>
          <w:sz w:val="24"/>
          <w:szCs w:val="24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A62AB7" w:rsidRPr="006314C4" w:rsidRDefault="008C05A6" w:rsidP="00A62AB7">
      <w:pPr>
        <w:jc w:val="both"/>
        <w:rPr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6314C4">
        <w:rPr>
          <w:bCs w:val="0"/>
          <w:sz w:val="24"/>
          <w:szCs w:val="24"/>
        </w:rPr>
        <w:t xml:space="preserve">Підстава розроблення проекту – </w:t>
      </w:r>
      <w:r w:rsidR="00D5088A" w:rsidRPr="006314C4">
        <w:rPr>
          <w:sz w:val="24"/>
          <w:szCs w:val="24"/>
        </w:rPr>
        <w:t>в</w:t>
      </w:r>
      <w:r w:rsidR="00650D6C" w:rsidRPr="006314C4">
        <w:rPr>
          <w:sz w:val="24"/>
          <w:szCs w:val="24"/>
        </w:rPr>
        <w:t xml:space="preserve">ідповідно до </w:t>
      </w:r>
      <w:r w:rsidR="00657C33" w:rsidRPr="006314C4">
        <w:rPr>
          <w:color w:val="auto"/>
          <w:sz w:val="24"/>
          <w:szCs w:val="24"/>
        </w:rPr>
        <w:t xml:space="preserve">пункту 20 статті 43, статей </w:t>
      </w:r>
      <w:r w:rsidR="0049075D" w:rsidRPr="006314C4">
        <w:rPr>
          <w:color w:val="auto"/>
          <w:sz w:val="24"/>
          <w:szCs w:val="24"/>
        </w:rPr>
        <w:t xml:space="preserve">46, </w:t>
      </w:r>
      <w:r w:rsidR="00657C33" w:rsidRPr="006314C4">
        <w:rPr>
          <w:color w:val="auto"/>
          <w:sz w:val="24"/>
          <w:szCs w:val="24"/>
        </w:rPr>
        <w:t xml:space="preserve">59, 60 Закону України «Про місцеве самоврядування в Україні, </w:t>
      </w:r>
      <w:r w:rsidR="006314C4" w:rsidRPr="006314C4">
        <w:rPr>
          <w:rFonts w:eastAsia="Andale Sans UI"/>
          <w:sz w:val="24"/>
          <w:szCs w:val="24"/>
        </w:rPr>
        <w:t>стаття 137 Господарського Кодексу України,</w:t>
      </w:r>
      <w:r w:rsidR="006314C4" w:rsidRPr="006314C4">
        <w:rPr>
          <w:sz w:val="24"/>
          <w:szCs w:val="24"/>
        </w:rPr>
        <w:t xml:space="preserve"> Рішення Закарпатської обласної ради № 638 від 28.07.2022 «Про створення Комунального закладу вищої освіти «Академія культури і мистецтв» Закарпатської обласної ради</w:t>
      </w:r>
      <w:r w:rsidR="001752D0" w:rsidRPr="006314C4">
        <w:rPr>
          <w:color w:val="auto"/>
          <w:sz w:val="24"/>
          <w:szCs w:val="24"/>
        </w:rPr>
        <w:t xml:space="preserve">, </w:t>
      </w:r>
      <w:r w:rsidR="00657C33" w:rsidRPr="006314C4">
        <w:rPr>
          <w:color w:val="auto"/>
          <w:sz w:val="24"/>
          <w:szCs w:val="24"/>
          <w:shd w:val="clear" w:color="auto" w:fill="FFFFFF"/>
        </w:rPr>
        <w:t xml:space="preserve">з метою підвищення ефективності </w:t>
      </w:r>
      <w:r w:rsidR="0049075D" w:rsidRPr="006314C4">
        <w:rPr>
          <w:color w:val="auto"/>
          <w:sz w:val="24"/>
          <w:szCs w:val="24"/>
          <w:shd w:val="clear" w:color="auto" w:fill="FFFFFF"/>
        </w:rPr>
        <w:t>використання</w:t>
      </w:r>
      <w:r w:rsidR="00D75C34" w:rsidRPr="006314C4">
        <w:rPr>
          <w:color w:val="auto"/>
          <w:sz w:val="24"/>
          <w:szCs w:val="24"/>
          <w:shd w:val="clear" w:color="auto" w:fill="FFFFFF"/>
        </w:rPr>
        <w:t xml:space="preserve"> нерухомого</w:t>
      </w:r>
      <w:r w:rsidR="0049075D" w:rsidRPr="006314C4">
        <w:rPr>
          <w:color w:val="auto"/>
          <w:sz w:val="24"/>
          <w:szCs w:val="24"/>
          <w:shd w:val="clear" w:color="auto" w:fill="FFFFFF"/>
        </w:rPr>
        <w:t xml:space="preserve"> майна.</w:t>
      </w:r>
    </w:p>
    <w:p w:rsidR="0049075D" w:rsidRPr="00657C33" w:rsidRDefault="0049075D" w:rsidP="00A62AB7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0910D9" w:rsidRPr="00D75C34" w:rsidRDefault="008C05A6" w:rsidP="009A54F4">
      <w:pPr>
        <w:jc w:val="both"/>
        <w:rPr>
          <w:b/>
          <w:sz w:val="24"/>
          <w:szCs w:val="24"/>
        </w:rPr>
      </w:pPr>
      <w:r w:rsidRPr="0072620B">
        <w:rPr>
          <w:sz w:val="24"/>
          <w:szCs w:val="24"/>
        </w:rPr>
        <w:tab/>
      </w:r>
      <w:r w:rsidR="002D632A">
        <w:rPr>
          <w:bCs w:val="0"/>
          <w:sz w:val="24"/>
          <w:szCs w:val="24"/>
        </w:rPr>
        <w:t xml:space="preserve">Здійснення </w:t>
      </w:r>
      <w:proofErr w:type="spellStart"/>
      <w:r w:rsidR="002D632A">
        <w:rPr>
          <w:bCs w:val="0"/>
          <w:sz w:val="24"/>
          <w:szCs w:val="24"/>
        </w:rPr>
        <w:t>правомочностей</w:t>
      </w:r>
      <w:proofErr w:type="spellEnd"/>
      <w:r w:rsidR="002D632A">
        <w:rPr>
          <w:bCs w:val="0"/>
          <w:sz w:val="24"/>
          <w:szCs w:val="24"/>
        </w:rPr>
        <w:t xml:space="preserve"> щодо розпорядження майном, що належить до комунальної власності в спільних інтересах </w:t>
      </w:r>
      <w:r w:rsidR="002D632A" w:rsidRPr="0083722C">
        <w:rPr>
          <w:bCs w:val="0"/>
          <w:sz w:val="24"/>
          <w:szCs w:val="24"/>
        </w:rPr>
        <w:t xml:space="preserve">територіальних громад сіл, селищ, міст Закарпатської області, у спосіб, що сприятиме </w:t>
      </w:r>
      <w:r w:rsidR="002D632A" w:rsidRPr="0083722C">
        <w:rPr>
          <w:bCs w:val="0"/>
          <w:color w:val="auto"/>
          <w:kern w:val="0"/>
          <w:sz w:val="24"/>
          <w:szCs w:val="24"/>
        </w:rPr>
        <w:t>підвищенню рівня ефективності використання майна</w:t>
      </w:r>
      <w:r w:rsidR="0049075D" w:rsidRPr="0083722C">
        <w:rPr>
          <w:color w:val="auto"/>
          <w:sz w:val="24"/>
          <w:szCs w:val="24"/>
          <w:shd w:val="clear" w:color="auto" w:fill="FFFFFF"/>
        </w:rPr>
        <w:t xml:space="preserve"> та ефективності ведення господарської </w:t>
      </w:r>
      <w:r w:rsidR="006314C4">
        <w:rPr>
          <w:color w:val="auto"/>
          <w:sz w:val="24"/>
          <w:szCs w:val="24"/>
          <w:shd w:val="clear" w:color="auto" w:fill="FFFFFF"/>
        </w:rPr>
        <w:t xml:space="preserve">діяльності </w:t>
      </w:r>
      <w:r w:rsidR="006314C4" w:rsidRPr="006314C4">
        <w:rPr>
          <w:sz w:val="24"/>
          <w:szCs w:val="24"/>
        </w:rPr>
        <w:t>Комунальн</w:t>
      </w:r>
      <w:r w:rsidR="006314C4">
        <w:rPr>
          <w:sz w:val="24"/>
          <w:szCs w:val="24"/>
        </w:rPr>
        <w:t>им</w:t>
      </w:r>
      <w:r w:rsidR="006314C4" w:rsidRPr="006314C4">
        <w:rPr>
          <w:sz w:val="24"/>
          <w:szCs w:val="24"/>
        </w:rPr>
        <w:t xml:space="preserve"> заклад</w:t>
      </w:r>
      <w:r w:rsidR="006314C4">
        <w:rPr>
          <w:sz w:val="24"/>
          <w:szCs w:val="24"/>
        </w:rPr>
        <w:t>ом</w:t>
      </w:r>
      <w:r w:rsidR="006314C4" w:rsidRPr="006314C4">
        <w:rPr>
          <w:sz w:val="24"/>
          <w:szCs w:val="24"/>
        </w:rPr>
        <w:t xml:space="preserve"> вищої освіти «Академія культури і мистецтв» Закарпатської обласної ради</w:t>
      </w:r>
      <w:r w:rsidR="0049075D" w:rsidRPr="00D75C34">
        <w:rPr>
          <w:color w:val="auto"/>
          <w:sz w:val="24"/>
          <w:szCs w:val="24"/>
        </w:rPr>
        <w:t>.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0E11A5" w:rsidRDefault="008C05A6" w:rsidP="000E11A5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="0083722C">
        <w:rPr>
          <w:bCs w:val="0"/>
          <w:sz w:val="24"/>
          <w:szCs w:val="24"/>
        </w:rPr>
        <w:t>З юридичної точки зору</w:t>
      </w:r>
      <w:r w:rsidRPr="004B6E62">
        <w:rPr>
          <w:bCs w:val="0"/>
          <w:sz w:val="24"/>
          <w:szCs w:val="24"/>
        </w:rPr>
        <w:t xml:space="preserve">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</w:t>
      </w:r>
      <w:r w:rsidR="000E11A5" w:rsidRPr="00702FD1">
        <w:rPr>
          <w:bCs w:val="0"/>
          <w:sz w:val="24"/>
          <w:szCs w:val="24"/>
        </w:rPr>
        <w:t xml:space="preserve">як </w:t>
      </w:r>
      <w:r w:rsidR="0083722C">
        <w:rPr>
          <w:bCs w:val="0"/>
          <w:sz w:val="24"/>
          <w:szCs w:val="24"/>
        </w:rPr>
        <w:t>власника майна</w:t>
      </w:r>
      <w:r w:rsidR="0083722C" w:rsidRPr="0083722C">
        <w:rPr>
          <w:bCs w:val="0"/>
          <w:sz w:val="24"/>
          <w:szCs w:val="24"/>
        </w:rPr>
        <w:t xml:space="preserve"> </w:t>
      </w:r>
      <w:r w:rsidR="0083722C" w:rsidRPr="00702FD1">
        <w:rPr>
          <w:bCs w:val="0"/>
          <w:sz w:val="24"/>
          <w:szCs w:val="24"/>
        </w:rPr>
        <w:t>спільної власності територіальних громад сіл, селищ, міст області,</w:t>
      </w:r>
      <w:r w:rsidR="0083722C">
        <w:rPr>
          <w:bCs w:val="0"/>
          <w:sz w:val="24"/>
          <w:szCs w:val="24"/>
        </w:rPr>
        <w:t xml:space="preserve"> що передається в оперативне управління суб’єкту господарювання, </w:t>
      </w:r>
      <w:r w:rsidR="000E11A5" w:rsidRPr="00702FD1">
        <w:rPr>
          <w:bCs w:val="0"/>
          <w:sz w:val="24"/>
          <w:szCs w:val="24"/>
        </w:rPr>
        <w:t xml:space="preserve">яке спрямовано на </w:t>
      </w:r>
      <w:r w:rsidR="0083722C">
        <w:rPr>
          <w:bCs w:val="0"/>
          <w:sz w:val="24"/>
          <w:szCs w:val="24"/>
        </w:rPr>
        <w:t>забезпечення його ефективного використання</w:t>
      </w:r>
      <w:r w:rsidR="000E11A5">
        <w:rPr>
          <w:sz w:val="24"/>
          <w:szCs w:val="24"/>
        </w:rPr>
        <w:t>.</w:t>
      </w:r>
    </w:p>
    <w:p w:rsidR="000E11A5" w:rsidRDefault="000E11A5" w:rsidP="000E11A5">
      <w:pPr>
        <w:jc w:val="both"/>
        <w:rPr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</w:t>
      </w:r>
      <w:r w:rsidR="0049075D" w:rsidRPr="0049075D">
        <w:rPr>
          <w:color w:val="auto"/>
          <w:sz w:val="24"/>
          <w:szCs w:val="24"/>
        </w:rPr>
        <w:t xml:space="preserve"> </w:t>
      </w:r>
      <w:r w:rsidR="0049075D">
        <w:rPr>
          <w:color w:val="auto"/>
          <w:sz w:val="24"/>
          <w:szCs w:val="24"/>
        </w:rPr>
        <w:t xml:space="preserve">46, </w:t>
      </w:r>
      <w:r w:rsidR="0049075D" w:rsidRPr="00657C33">
        <w:rPr>
          <w:color w:val="auto"/>
          <w:sz w:val="24"/>
          <w:szCs w:val="24"/>
        </w:rPr>
        <w:t>59,</w:t>
      </w:r>
      <w:r w:rsidR="00B537A6">
        <w:rPr>
          <w:sz w:val="24"/>
          <w:szCs w:val="24"/>
        </w:rPr>
        <w:t xml:space="preserve"> 60</w:t>
      </w:r>
      <w:r w:rsidR="005959E9">
        <w:rPr>
          <w:sz w:val="24"/>
          <w:szCs w:val="24"/>
        </w:rPr>
        <w:t xml:space="preserve"> Закону України «</w:t>
      </w:r>
      <w:r w:rsidRPr="0072620B">
        <w:rPr>
          <w:sz w:val="24"/>
          <w:szCs w:val="24"/>
        </w:rPr>
        <w:t>Про місцеве самоврядування в Україні</w:t>
      </w:r>
      <w:r w:rsidR="005959E9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="00657C33">
        <w:rPr>
          <w:sz w:val="24"/>
          <w:szCs w:val="24"/>
        </w:rPr>
        <w:t>статті 13</w:t>
      </w:r>
      <w:r w:rsidR="0083722C">
        <w:rPr>
          <w:sz w:val="24"/>
          <w:szCs w:val="24"/>
        </w:rPr>
        <w:t>7</w:t>
      </w:r>
      <w:r w:rsidR="0045418E" w:rsidRPr="00DD3167">
        <w:rPr>
          <w:sz w:val="24"/>
          <w:szCs w:val="24"/>
        </w:rPr>
        <w:t xml:space="preserve"> Господарського кодексу України</w:t>
      </w:r>
      <w:r w:rsidR="0045418E">
        <w:rPr>
          <w:sz w:val="24"/>
          <w:szCs w:val="24"/>
        </w:rPr>
        <w:t>,</w:t>
      </w:r>
      <w:r w:rsidR="00657C33">
        <w:rPr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 xml:space="preserve">іншими нормативно-правовими актами </w:t>
      </w:r>
      <w:r w:rsidR="00657C33">
        <w:rPr>
          <w:bCs w:val="0"/>
          <w:sz w:val="24"/>
          <w:szCs w:val="24"/>
        </w:rPr>
        <w:t>Закарпатської</w:t>
      </w:r>
      <w:r w:rsidRPr="0072620B">
        <w:rPr>
          <w:bCs w:val="0"/>
          <w:sz w:val="24"/>
          <w:szCs w:val="24"/>
        </w:rPr>
        <w:t xml:space="preserve">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FB282C" w:rsidRPr="00D75C34" w:rsidRDefault="0049075D" w:rsidP="00FB282C">
      <w:pPr>
        <w:pStyle w:val="21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43210" w:rsidRPr="0072620B">
        <w:rPr>
          <w:sz w:val="24"/>
          <w:szCs w:val="24"/>
        </w:rPr>
        <w:t>З</w:t>
      </w:r>
      <w:r w:rsidR="008C05A6"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="008C05A6"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 xml:space="preserve">ї </w:t>
      </w:r>
      <w:r w:rsidR="00F9294C" w:rsidRPr="00D75C34">
        <w:rPr>
          <w:sz w:val="24"/>
          <w:szCs w:val="24"/>
        </w:rPr>
        <w:t>комунальної власності</w:t>
      </w:r>
      <w:r w:rsidR="00657C33" w:rsidRPr="00D75C34">
        <w:rPr>
          <w:sz w:val="24"/>
          <w:szCs w:val="24"/>
        </w:rPr>
        <w:t xml:space="preserve"> та </w:t>
      </w:r>
      <w:r w:rsidR="00657C33" w:rsidRPr="00D75C34">
        <w:rPr>
          <w:color w:val="auto"/>
          <w:sz w:val="24"/>
          <w:szCs w:val="24"/>
          <w:shd w:val="clear" w:color="auto" w:fill="FFFFFF"/>
        </w:rPr>
        <w:t>підвищ</w:t>
      </w:r>
      <w:r w:rsidR="001752D0">
        <w:rPr>
          <w:color w:val="auto"/>
          <w:sz w:val="24"/>
          <w:szCs w:val="24"/>
          <w:shd w:val="clear" w:color="auto" w:fill="FFFFFF"/>
        </w:rPr>
        <w:t xml:space="preserve">ити </w:t>
      </w:r>
      <w:r w:rsidR="00657C33" w:rsidRPr="00D75C34">
        <w:rPr>
          <w:color w:val="auto"/>
          <w:sz w:val="24"/>
          <w:szCs w:val="24"/>
          <w:shd w:val="clear" w:color="auto" w:fill="FFFFFF"/>
        </w:rPr>
        <w:t>ефективні</w:t>
      </w:r>
      <w:r w:rsidR="001752D0">
        <w:rPr>
          <w:color w:val="auto"/>
          <w:sz w:val="24"/>
          <w:szCs w:val="24"/>
          <w:shd w:val="clear" w:color="auto" w:fill="FFFFFF"/>
        </w:rPr>
        <w:t>сть</w:t>
      </w:r>
      <w:r w:rsidR="00657C33" w:rsidRPr="00D75C34">
        <w:rPr>
          <w:color w:val="auto"/>
          <w:sz w:val="24"/>
          <w:szCs w:val="24"/>
          <w:shd w:val="clear" w:color="auto" w:fill="FFFFFF"/>
        </w:rPr>
        <w:t xml:space="preserve"> ведення господарської діяльності</w:t>
      </w:r>
      <w:r w:rsidR="00657C33" w:rsidRPr="00D75C34">
        <w:rPr>
          <w:color w:val="auto"/>
          <w:sz w:val="24"/>
          <w:szCs w:val="24"/>
        </w:rPr>
        <w:t xml:space="preserve"> </w:t>
      </w:r>
      <w:r w:rsidR="006314C4" w:rsidRPr="006314C4">
        <w:rPr>
          <w:sz w:val="24"/>
          <w:szCs w:val="24"/>
        </w:rPr>
        <w:t>Комунальн</w:t>
      </w:r>
      <w:r w:rsidR="006314C4">
        <w:rPr>
          <w:sz w:val="24"/>
          <w:szCs w:val="24"/>
        </w:rPr>
        <w:t>им</w:t>
      </w:r>
      <w:r w:rsidR="006314C4" w:rsidRPr="006314C4">
        <w:rPr>
          <w:sz w:val="24"/>
          <w:szCs w:val="24"/>
        </w:rPr>
        <w:t xml:space="preserve"> заклад</w:t>
      </w:r>
      <w:r w:rsidR="006314C4">
        <w:rPr>
          <w:sz w:val="24"/>
          <w:szCs w:val="24"/>
        </w:rPr>
        <w:t>ом</w:t>
      </w:r>
      <w:r w:rsidR="006314C4" w:rsidRPr="006314C4">
        <w:rPr>
          <w:sz w:val="24"/>
          <w:szCs w:val="24"/>
        </w:rPr>
        <w:t xml:space="preserve"> вищої освіти «Академія культури і мистецтв» Закарпатської обласної ради</w:t>
      </w:r>
      <w:r w:rsidR="00D62EFB" w:rsidRPr="00D75C34">
        <w:rPr>
          <w:sz w:val="24"/>
          <w:szCs w:val="24"/>
        </w:rPr>
        <w:t>,</w:t>
      </w:r>
      <w:r w:rsidR="00E15928" w:rsidRPr="00D75C34">
        <w:rPr>
          <w:sz w:val="24"/>
          <w:szCs w:val="24"/>
        </w:rPr>
        <w:t xml:space="preserve"> </w:t>
      </w:r>
      <w:r w:rsidR="00657C33" w:rsidRPr="00D75C34">
        <w:rPr>
          <w:sz w:val="24"/>
          <w:szCs w:val="24"/>
        </w:rPr>
        <w:t xml:space="preserve">не порушуючи </w:t>
      </w:r>
      <w:r w:rsidR="00E15928" w:rsidRPr="00D75C34">
        <w:rPr>
          <w:sz w:val="24"/>
          <w:szCs w:val="24"/>
        </w:rPr>
        <w:t>вимог чинного</w:t>
      </w:r>
      <w:r w:rsidR="00657C33" w:rsidRPr="00D75C34">
        <w:rPr>
          <w:sz w:val="24"/>
          <w:szCs w:val="24"/>
        </w:rPr>
        <w:t xml:space="preserve"> законодавства України</w:t>
      </w:r>
      <w:r w:rsidR="00D0491B" w:rsidRPr="00D75C34">
        <w:rPr>
          <w:sz w:val="24"/>
          <w:szCs w:val="24"/>
        </w:rPr>
        <w:t>.</w:t>
      </w: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49075D" w:rsidRDefault="0049075D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49075D" w:rsidRDefault="0049075D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49075D" w:rsidRPr="00F257AC" w:rsidRDefault="0049075D" w:rsidP="0049075D">
      <w:pPr>
        <w:widowControl w:val="0"/>
        <w:rPr>
          <w:b/>
          <w:sz w:val="24"/>
          <w:szCs w:val="24"/>
        </w:rPr>
      </w:pPr>
      <w:r>
        <w:rPr>
          <w:b/>
          <w:bCs w:val="0"/>
          <w:sz w:val="24"/>
          <w:szCs w:val="24"/>
        </w:rPr>
        <w:t>Н</w:t>
      </w:r>
      <w:r w:rsidRPr="00F257AC">
        <w:rPr>
          <w:b/>
          <w:bCs w:val="0"/>
          <w:sz w:val="24"/>
          <w:szCs w:val="24"/>
        </w:rPr>
        <w:t xml:space="preserve">ачальник </w:t>
      </w:r>
      <w:r w:rsidRPr="00F257AC">
        <w:rPr>
          <w:b/>
          <w:sz w:val="24"/>
          <w:szCs w:val="24"/>
        </w:rPr>
        <w:t xml:space="preserve">Комунальної </w:t>
      </w:r>
    </w:p>
    <w:p w:rsidR="0049075D" w:rsidRPr="00F257AC" w:rsidRDefault="0049075D" w:rsidP="0049075D">
      <w:pPr>
        <w:widowControl w:val="0"/>
        <w:rPr>
          <w:b/>
          <w:sz w:val="24"/>
          <w:szCs w:val="24"/>
        </w:rPr>
      </w:pPr>
      <w:r w:rsidRPr="00F257AC">
        <w:rPr>
          <w:b/>
          <w:sz w:val="24"/>
          <w:szCs w:val="24"/>
        </w:rPr>
        <w:t>установи «Управління спільною</w:t>
      </w:r>
    </w:p>
    <w:p w:rsidR="0049075D" w:rsidRPr="00F257AC" w:rsidRDefault="0049075D" w:rsidP="0049075D">
      <w:pPr>
        <w:widowControl w:val="0"/>
        <w:rPr>
          <w:b/>
          <w:sz w:val="24"/>
          <w:szCs w:val="24"/>
        </w:rPr>
      </w:pPr>
      <w:r w:rsidRPr="00F257AC">
        <w:rPr>
          <w:b/>
          <w:sz w:val="24"/>
          <w:szCs w:val="24"/>
        </w:rPr>
        <w:t xml:space="preserve">власністю територіальних громад» </w:t>
      </w:r>
    </w:p>
    <w:p w:rsidR="0049075D" w:rsidRPr="00120C80" w:rsidRDefault="0049075D" w:rsidP="0049075D">
      <w:pPr>
        <w:widowControl w:val="0"/>
      </w:pPr>
      <w:r w:rsidRPr="00F257AC">
        <w:rPr>
          <w:b/>
          <w:sz w:val="24"/>
          <w:szCs w:val="24"/>
        </w:rPr>
        <w:t xml:space="preserve">Закарпатської обласної ради                  </w:t>
      </w:r>
      <w:r w:rsidRPr="00F257AC">
        <w:rPr>
          <w:b/>
          <w:bCs w:val="0"/>
          <w:sz w:val="24"/>
          <w:szCs w:val="24"/>
        </w:rPr>
        <w:tab/>
      </w:r>
      <w:r w:rsidRPr="00F257AC">
        <w:rPr>
          <w:b/>
          <w:bCs w:val="0"/>
          <w:sz w:val="24"/>
          <w:szCs w:val="24"/>
        </w:rPr>
        <w:tab/>
        <w:t xml:space="preserve">        </w:t>
      </w:r>
      <w:r>
        <w:rPr>
          <w:b/>
          <w:bCs w:val="0"/>
          <w:sz w:val="24"/>
          <w:szCs w:val="24"/>
        </w:rPr>
        <w:t xml:space="preserve">    </w:t>
      </w:r>
      <w:r>
        <w:rPr>
          <w:b/>
          <w:bCs w:val="0"/>
          <w:sz w:val="24"/>
          <w:szCs w:val="24"/>
        </w:rPr>
        <w:tab/>
        <w:t xml:space="preserve">          Антон ГРОМОВИЙ</w:t>
      </w:r>
    </w:p>
    <w:p w:rsidR="007A0152" w:rsidRPr="004B6E62" w:rsidRDefault="007A0152" w:rsidP="0049075D">
      <w:pPr>
        <w:pStyle w:val="21"/>
        <w:spacing w:after="0" w:line="240" w:lineRule="auto"/>
        <w:jc w:val="both"/>
        <w:rPr>
          <w:sz w:val="24"/>
          <w:szCs w:val="24"/>
        </w:rPr>
      </w:pPr>
    </w:p>
    <w:sectPr w:rsidR="007A0152" w:rsidRPr="004B6E62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1150"/>
    <w:rsid w:val="000056B7"/>
    <w:rsid w:val="00015564"/>
    <w:rsid w:val="00024D6E"/>
    <w:rsid w:val="00043F0D"/>
    <w:rsid w:val="000549D5"/>
    <w:rsid w:val="0007295A"/>
    <w:rsid w:val="00074A0F"/>
    <w:rsid w:val="00083F2F"/>
    <w:rsid w:val="000878B9"/>
    <w:rsid w:val="000910D9"/>
    <w:rsid w:val="0009544B"/>
    <w:rsid w:val="00095A1C"/>
    <w:rsid w:val="000A2CE7"/>
    <w:rsid w:val="000B3C57"/>
    <w:rsid w:val="000E11A5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45D14"/>
    <w:rsid w:val="00152926"/>
    <w:rsid w:val="001563C1"/>
    <w:rsid w:val="001714E9"/>
    <w:rsid w:val="0017499E"/>
    <w:rsid w:val="001752D0"/>
    <w:rsid w:val="00185F5F"/>
    <w:rsid w:val="0018610D"/>
    <w:rsid w:val="00195BF2"/>
    <w:rsid w:val="001A19D1"/>
    <w:rsid w:val="001A68E7"/>
    <w:rsid w:val="001C0E5D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105B"/>
    <w:rsid w:val="002C2A68"/>
    <w:rsid w:val="002D0A5E"/>
    <w:rsid w:val="002D632A"/>
    <w:rsid w:val="002E1E79"/>
    <w:rsid w:val="002F06E2"/>
    <w:rsid w:val="002F14C6"/>
    <w:rsid w:val="00301B26"/>
    <w:rsid w:val="00301C2A"/>
    <w:rsid w:val="003055CD"/>
    <w:rsid w:val="00306052"/>
    <w:rsid w:val="00306A92"/>
    <w:rsid w:val="00307E6F"/>
    <w:rsid w:val="0032235B"/>
    <w:rsid w:val="0033088A"/>
    <w:rsid w:val="00346B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8390A"/>
    <w:rsid w:val="003927DA"/>
    <w:rsid w:val="003A3C4F"/>
    <w:rsid w:val="003B1843"/>
    <w:rsid w:val="003B7665"/>
    <w:rsid w:val="003D1F72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418E"/>
    <w:rsid w:val="00455B2A"/>
    <w:rsid w:val="00461B6F"/>
    <w:rsid w:val="004622C0"/>
    <w:rsid w:val="00465A63"/>
    <w:rsid w:val="00473964"/>
    <w:rsid w:val="004819ED"/>
    <w:rsid w:val="00486CEA"/>
    <w:rsid w:val="0048747C"/>
    <w:rsid w:val="0049075D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C47CE"/>
    <w:rsid w:val="004D1AB1"/>
    <w:rsid w:val="004D2B75"/>
    <w:rsid w:val="004D2D78"/>
    <w:rsid w:val="004D648C"/>
    <w:rsid w:val="004E1E80"/>
    <w:rsid w:val="004E3B89"/>
    <w:rsid w:val="004F4A36"/>
    <w:rsid w:val="0050630B"/>
    <w:rsid w:val="00520D2B"/>
    <w:rsid w:val="005240EA"/>
    <w:rsid w:val="005400D0"/>
    <w:rsid w:val="005462F1"/>
    <w:rsid w:val="00550BE0"/>
    <w:rsid w:val="0055463A"/>
    <w:rsid w:val="0055774C"/>
    <w:rsid w:val="0057611E"/>
    <w:rsid w:val="005827D2"/>
    <w:rsid w:val="00591632"/>
    <w:rsid w:val="005959E9"/>
    <w:rsid w:val="00595F1F"/>
    <w:rsid w:val="00597B82"/>
    <w:rsid w:val="005A16C2"/>
    <w:rsid w:val="005A2221"/>
    <w:rsid w:val="005B3B41"/>
    <w:rsid w:val="005C0D05"/>
    <w:rsid w:val="005C2278"/>
    <w:rsid w:val="005C54BD"/>
    <w:rsid w:val="005D5292"/>
    <w:rsid w:val="005F46A9"/>
    <w:rsid w:val="00607338"/>
    <w:rsid w:val="0060783F"/>
    <w:rsid w:val="00616387"/>
    <w:rsid w:val="0062106B"/>
    <w:rsid w:val="006314C4"/>
    <w:rsid w:val="0063321E"/>
    <w:rsid w:val="0064660A"/>
    <w:rsid w:val="00650D6C"/>
    <w:rsid w:val="00653DB0"/>
    <w:rsid w:val="006549E5"/>
    <w:rsid w:val="00657C33"/>
    <w:rsid w:val="00663EF4"/>
    <w:rsid w:val="00667282"/>
    <w:rsid w:val="00673B56"/>
    <w:rsid w:val="0067407D"/>
    <w:rsid w:val="00674D39"/>
    <w:rsid w:val="00675407"/>
    <w:rsid w:val="00691C55"/>
    <w:rsid w:val="00697E14"/>
    <w:rsid w:val="006A39BD"/>
    <w:rsid w:val="006A4F05"/>
    <w:rsid w:val="006B0031"/>
    <w:rsid w:val="006B5355"/>
    <w:rsid w:val="006B5667"/>
    <w:rsid w:val="006D0D64"/>
    <w:rsid w:val="006E2DE0"/>
    <w:rsid w:val="006E448A"/>
    <w:rsid w:val="006E7D87"/>
    <w:rsid w:val="006F0E10"/>
    <w:rsid w:val="007051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19D8"/>
    <w:rsid w:val="007B584C"/>
    <w:rsid w:val="007C7B65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870"/>
    <w:rsid w:val="00815F66"/>
    <w:rsid w:val="00816DCC"/>
    <w:rsid w:val="008224AE"/>
    <w:rsid w:val="0082695C"/>
    <w:rsid w:val="00827777"/>
    <w:rsid w:val="0083266F"/>
    <w:rsid w:val="0083663C"/>
    <w:rsid w:val="0083722C"/>
    <w:rsid w:val="00841836"/>
    <w:rsid w:val="00845992"/>
    <w:rsid w:val="00846A86"/>
    <w:rsid w:val="00856823"/>
    <w:rsid w:val="008570CA"/>
    <w:rsid w:val="0086280C"/>
    <w:rsid w:val="008932BD"/>
    <w:rsid w:val="00893CD2"/>
    <w:rsid w:val="0089529D"/>
    <w:rsid w:val="00895BB1"/>
    <w:rsid w:val="00896364"/>
    <w:rsid w:val="008B38CB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64BB0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C0EC5"/>
    <w:rsid w:val="009C41B5"/>
    <w:rsid w:val="009C5849"/>
    <w:rsid w:val="009D4637"/>
    <w:rsid w:val="009F3759"/>
    <w:rsid w:val="009F45F0"/>
    <w:rsid w:val="009F5829"/>
    <w:rsid w:val="00A11DF7"/>
    <w:rsid w:val="00A1505F"/>
    <w:rsid w:val="00A26603"/>
    <w:rsid w:val="00A42670"/>
    <w:rsid w:val="00A46F2F"/>
    <w:rsid w:val="00A472C2"/>
    <w:rsid w:val="00A56819"/>
    <w:rsid w:val="00A62AB7"/>
    <w:rsid w:val="00A62BE8"/>
    <w:rsid w:val="00A71089"/>
    <w:rsid w:val="00A85B06"/>
    <w:rsid w:val="00A906C5"/>
    <w:rsid w:val="00AA41B2"/>
    <w:rsid w:val="00AA57B4"/>
    <w:rsid w:val="00AB21BD"/>
    <w:rsid w:val="00AB698D"/>
    <w:rsid w:val="00AC1EB1"/>
    <w:rsid w:val="00AC1F4E"/>
    <w:rsid w:val="00AD26C2"/>
    <w:rsid w:val="00AD370C"/>
    <w:rsid w:val="00AD4813"/>
    <w:rsid w:val="00AD4FD0"/>
    <w:rsid w:val="00AF29CF"/>
    <w:rsid w:val="00AF4532"/>
    <w:rsid w:val="00B01C99"/>
    <w:rsid w:val="00B0491E"/>
    <w:rsid w:val="00B07C65"/>
    <w:rsid w:val="00B15E97"/>
    <w:rsid w:val="00B30342"/>
    <w:rsid w:val="00B3603B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1850"/>
    <w:rsid w:val="00BC62F3"/>
    <w:rsid w:val="00BD35E8"/>
    <w:rsid w:val="00BE1F2E"/>
    <w:rsid w:val="00C0096F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D0196F"/>
    <w:rsid w:val="00D01C55"/>
    <w:rsid w:val="00D0491B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88A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5C34"/>
    <w:rsid w:val="00D770C4"/>
    <w:rsid w:val="00D802C9"/>
    <w:rsid w:val="00D847DF"/>
    <w:rsid w:val="00D864F3"/>
    <w:rsid w:val="00D865DB"/>
    <w:rsid w:val="00D91008"/>
    <w:rsid w:val="00D91B86"/>
    <w:rsid w:val="00D9544A"/>
    <w:rsid w:val="00DA3A3F"/>
    <w:rsid w:val="00DA521A"/>
    <w:rsid w:val="00DA5FB6"/>
    <w:rsid w:val="00DB2DEC"/>
    <w:rsid w:val="00DB5C34"/>
    <w:rsid w:val="00DD3167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4D5C"/>
    <w:rsid w:val="00E467D7"/>
    <w:rsid w:val="00E5313B"/>
    <w:rsid w:val="00E53B34"/>
    <w:rsid w:val="00E61AFF"/>
    <w:rsid w:val="00E71896"/>
    <w:rsid w:val="00E72379"/>
    <w:rsid w:val="00E81BE5"/>
    <w:rsid w:val="00E861CB"/>
    <w:rsid w:val="00E952BE"/>
    <w:rsid w:val="00E95E2A"/>
    <w:rsid w:val="00E97E09"/>
    <w:rsid w:val="00EA7E02"/>
    <w:rsid w:val="00EB6E52"/>
    <w:rsid w:val="00EC1F29"/>
    <w:rsid w:val="00ED0561"/>
    <w:rsid w:val="00ED091C"/>
    <w:rsid w:val="00ED1E99"/>
    <w:rsid w:val="00ED6233"/>
    <w:rsid w:val="00EE0586"/>
    <w:rsid w:val="00EF49A6"/>
    <w:rsid w:val="00F010A0"/>
    <w:rsid w:val="00F11EC1"/>
    <w:rsid w:val="00F1769B"/>
    <w:rsid w:val="00F23F8D"/>
    <w:rsid w:val="00F24057"/>
    <w:rsid w:val="00F36470"/>
    <w:rsid w:val="00F43A37"/>
    <w:rsid w:val="00F43E05"/>
    <w:rsid w:val="00F51369"/>
    <w:rsid w:val="00F554B8"/>
    <w:rsid w:val="00F55891"/>
    <w:rsid w:val="00F665C8"/>
    <w:rsid w:val="00F70164"/>
    <w:rsid w:val="00F70808"/>
    <w:rsid w:val="00F718DE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D4041"/>
    <w:rsid w:val="00FE2C0F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">
    <w:name w:val="Font Style14"/>
    <w:basedOn w:val="a0"/>
    <w:uiPriority w:val="99"/>
    <w:rsid w:val="00650D6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650D6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5</cp:revision>
  <cp:lastPrinted>2023-01-25T10:54:00Z</cp:lastPrinted>
  <dcterms:created xsi:type="dcterms:W3CDTF">2023-01-25T10:15:00Z</dcterms:created>
  <dcterms:modified xsi:type="dcterms:W3CDTF">2023-03-02T13:29:00Z</dcterms:modified>
</cp:coreProperties>
</file>